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0A" w:rsidRDefault="00EA050A" w:rsidP="00EA050A">
      <w:pPr>
        <w:pStyle w:val="msonormalmrcssattr"/>
        <w:jc w:val="both"/>
      </w:pPr>
      <w:r>
        <w:rPr>
          <w:sz w:val="28"/>
          <w:szCs w:val="28"/>
        </w:rPr>
        <w:t>Министерство труда и социального развития Мурманской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Министерство) объявляет конкурс на включение в кадровый резерв на замещение должностей руководителей государственных областных учреждений,  подведомственных Министерству  труда и социального развития Мурманской области:</w:t>
      </w:r>
    </w:p>
    <w:p w:rsidR="00EA050A" w:rsidRDefault="00EA050A" w:rsidP="00EA050A">
      <w:pPr>
        <w:pStyle w:val="msonormalmrcssattr"/>
        <w:jc w:val="both"/>
      </w:pPr>
      <w:r>
        <w:rPr>
          <w:sz w:val="28"/>
          <w:szCs w:val="28"/>
        </w:rPr>
        <w:t>- директора государственного областного автономного учреждения социального обслуживания населения «</w:t>
      </w:r>
      <w:proofErr w:type="spellStart"/>
      <w:r>
        <w:rPr>
          <w:sz w:val="28"/>
          <w:szCs w:val="28"/>
        </w:rPr>
        <w:t>Печенгский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EA050A" w:rsidRDefault="00EA050A" w:rsidP="00EA050A">
      <w:pPr>
        <w:pStyle w:val="msonormalmrcssattr"/>
        <w:jc w:val="both"/>
      </w:pPr>
      <w:r>
        <w:rPr>
          <w:sz w:val="28"/>
          <w:szCs w:val="28"/>
        </w:rPr>
        <w:t>- директора государственного областного бюджетного учреждения социального обслуживания населения «Социальный приют для детей и подростков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>» Кольского района»;</w:t>
      </w:r>
    </w:p>
    <w:p w:rsidR="00EA050A" w:rsidRDefault="00EA050A" w:rsidP="00EA050A">
      <w:pPr>
        <w:pStyle w:val="msonormalmrcssattr"/>
        <w:jc w:val="both"/>
      </w:pPr>
      <w:r>
        <w:rPr>
          <w:sz w:val="28"/>
          <w:szCs w:val="28"/>
        </w:rPr>
        <w:t>- директора государственного областного казенного учреждения «</w:t>
      </w:r>
      <w:proofErr w:type="spellStart"/>
      <w:r>
        <w:rPr>
          <w:sz w:val="28"/>
          <w:szCs w:val="28"/>
        </w:rPr>
        <w:t>Мончегорский</w:t>
      </w:r>
      <w:proofErr w:type="spellEnd"/>
      <w:r>
        <w:rPr>
          <w:sz w:val="28"/>
          <w:szCs w:val="28"/>
        </w:rPr>
        <w:t xml:space="preserve"> межрайонный центр социальной поддержки населения»;</w:t>
      </w:r>
    </w:p>
    <w:p w:rsidR="00EA050A" w:rsidRDefault="00EA050A" w:rsidP="00EA050A">
      <w:pPr>
        <w:pStyle w:val="msonormalmrcssattr"/>
        <w:jc w:val="both"/>
      </w:pPr>
      <w:r>
        <w:rPr>
          <w:sz w:val="28"/>
          <w:szCs w:val="28"/>
        </w:rPr>
        <w:t>- директора государственного областного казенного учреждения «</w:t>
      </w:r>
      <w:proofErr w:type="spellStart"/>
      <w:r>
        <w:rPr>
          <w:sz w:val="28"/>
          <w:szCs w:val="28"/>
        </w:rPr>
        <w:t>Апатитский</w:t>
      </w:r>
      <w:proofErr w:type="spellEnd"/>
      <w:r>
        <w:rPr>
          <w:sz w:val="28"/>
          <w:szCs w:val="28"/>
        </w:rPr>
        <w:t xml:space="preserve"> межрайонный центр социальной поддержки населения».</w:t>
      </w:r>
    </w:p>
    <w:p w:rsidR="00EA050A" w:rsidRDefault="00EA050A" w:rsidP="00EA050A">
      <w:pPr>
        <w:pStyle w:val="msonormalmrcssattr"/>
        <w:shd w:val="clear" w:color="auto" w:fill="FFFFFF"/>
        <w:jc w:val="both"/>
      </w:pPr>
      <w:r>
        <w:rPr>
          <w:sz w:val="28"/>
          <w:szCs w:val="28"/>
        </w:rPr>
        <w:t xml:space="preserve">Подробная информация о проведении конкурса размещена в  пункте меню «О Министерстве» во вкладке «Сведения о кадровом обеспечении», «Конкурсы на включение в кадровый резерв на замещение должностей руководителей государственных областных учреждений, подведомственных Министерству труда и социального развития Мурманской области», «Текущие конкурсы». </w:t>
      </w:r>
    </w:p>
    <w:p w:rsidR="00145A07" w:rsidRPr="004A7743" w:rsidRDefault="00145A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A07" w:rsidRPr="004A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0"/>
    <w:rsid w:val="00145A07"/>
    <w:rsid w:val="003F1790"/>
    <w:rsid w:val="004A7743"/>
    <w:rsid w:val="00827920"/>
    <w:rsid w:val="00E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A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Шигина</dc:creator>
  <cp:lastModifiedBy>Оксана Шигина</cp:lastModifiedBy>
  <cp:revision>2</cp:revision>
  <dcterms:created xsi:type="dcterms:W3CDTF">2020-06-02T12:58:00Z</dcterms:created>
  <dcterms:modified xsi:type="dcterms:W3CDTF">2020-06-02T12:58:00Z</dcterms:modified>
</cp:coreProperties>
</file>